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4F65" w:rsidRDefault="00A44F65" w:rsidP="00A319DA">
      <w:pPr>
        <w:spacing w:line="276" w:lineRule="auto"/>
        <w:jc w:val="center"/>
      </w:pPr>
    </w:p>
    <w:p w:rsidR="00A44F65" w:rsidRDefault="00A44F65" w:rsidP="00A319DA">
      <w:pPr>
        <w:spacing w:line="276" w:lineRule="auto"/>
        <w:jc w:val="center"/>
      </w:pPr>
    </w:p>
    <w:p w:rsidR="00A44F65" w:rsidRDefault="00A44F65" w:rsidP="00A319DA">
      <w:pPr>
        <w:spacing w:line="276" w:lineRule="auto"/>
        <w:jc w:val="center"/>
      </w:pPr>
    </w:p>
    <w:p w:rsidR="00A44F65" w:rsidRDefault="00A44F65" w:rsidP="00A319DA">
      <w:pPr>
        <w:spacing w:line="276" w:lineRule="auto"/>
        <w:jc w:val="center"/>
      </w:pPr>
    </w:p>
    <w:p w:rsidR="00A44F65" w:rsidRDefault="00A44F65" w:rsidP="00A319DA">
      <w:pPr>
        <w:spacing w:line="276" w:lineRule="auto"/>
        <w:jc w:val="center"/>
      </w:pPr>
    </w:p>
    <w:p w:rsidR="00A44F65" w:rsidRDefault="00A44F65" w:rsidP="00A319DA">
      <w:pPr>
        <w:spacing w:line="276" w:lineRule="auto"/>
        <w:jc w:val="center"/>
      </w:pPr>
    </w:p>
    <w:p w:rsidR="00A44F65" w:rsidRDefault="00A44F65" w:rsidP="00A319DA">
      <w:pPr>
        <w:spacing w:line="276" w:lineRule="auto"/>
        <w:jc w:val="center"/>
      </w:pPr>
    </w:p>
    <w:p w:rsidR="00A44F65" w:rsidRDefault="00A44F65" w:rsidP="00A319DA">
      <w:pPr>
        <w:spacing w:line="276" w:lineRule="auto"/>
        <w:jc w:val="center"/>
      </w:pPr>
    </w:p>
    <w:p w:rsidR="00A44F65" w:rsidRDefault="00A44F65" w:rsidP="00A319DA">
      <w:pPr>
        <w:spacing w:line="276" w:lineRule="auto"/>
        <w:jc w:val="center"/>
      </w:pPr>
      <w:r w:rsidRPr="00A44F65">
        <w:t>Feasibility Report</w:t>
      </w:r>
    </w:p>
    <w:p w:rsidR="00A44F65" w:rsidRDefault="00A44F65" w:rsidP="00A319DA">
      <w:pPr>
        <w:spacing w:line="276" w:lineRule="auto"/>
        <w:jc w:val="center"/>
      </w:pPr>
      <w:r>
        <w:t>Name</w:t>
      </w:r>
    </w:p>
    <w:p w:rsidR="00A44F65" w:rsidRDefault="00A44F65" w:rsidP="00A319DA">
      <w:pPr>
        <w:spacing w:line="276" w:lineRule="auto"/>
        <w:jc w:val="center"/>
      </w:pPr>
      <w:r>
        <w:t>Institution</w:t>
      </w:r>
    </w:p>
    <w:p w:rsidR="00A44F65" w:rsidRDefault="00A44F65" w:rsidP="00A319DA">
      <w:pPr>
        <w:spacing w:line="276" w:lineRule="auto"/>
        <w:jc w:val="center"/>
      </w:pPr>
      <w:r>
        <w:t>Date</w:t>
      </w:r>
    </w:p>
    <w:p w:rsidR="00A44F65" w:rsidRDefault="00A44F65" w:rsidP="00A319DA">
      <w:pPr>
        <w:spacing w:line="276" w:lineRule="auto"/>
      </w:pPr>
      <w:r>
        <w:br w:type="page"/>
      </w:r>
    </w:p>
    <w:p w:rsidR="00A44F65" w:rsidRDefault="00A44F65" w:rsidP="00A319DA">
      <w:pPr>
        <w:spacing w:line="276" w:lineRule="auto"/>
        <w:jc w:val="center"/>
      </w:pPr>
      <w:r>
        <w:lastRenderedPageBreak/>
        <w:t>Feasibility Report</w:t>
      </w:r>
    </w:p>
    <w:p w:rsidR="00A44F65" w:rsidRPr="00A44F65" w:rsidRDefault="00A44F65" w:rsidP="00A319DA">
      <w:pPr>
        <w:spacing w:line="276" w:lineRule="auto"/>
        <w:jc w:val="center"/>
        <w:rPr>
          <w:b/>
        </w:rPr>
      </w:pPr>
      <w:r w:rsidRPr="00A44F65">
        <w:rPr>
          <w:b/>
        </w:rPr>
        <w:t>Abstract</w:t>
      </w:r>
    </w:p>
    <w:p w:rsidR="00520AE7" w:rsidRDefault="00520AE7" w:rsidP="00A319DA">
      <w:pPr>
        <w:spacing w:line="276" w:lineRule="auto"/>
      </w:pPr>
      <w:r>
        <w:t>Libraries are used by students to expand content or for research purposes (Achterman et al., 2017). Many students in the university prefer studying and revising in the library since there are many resources and materials that they can use to add more content. Libraries also have high degrees of silence. In this case, the USF (university) library closing early on weekends without prior notice has led to inefficiency and substandard performances for students. This report will, therefore, focus on three solutions on how to improve the services offered to the students via extending the library hours on weekends. In making the recommended solutions, their feasibility will be analyzed to make sure that all suggestions do not lead to further inconveniences of the students, the library staff and the university in general. Extending the library opening hours on weekends will arguably lead to more student satisfaction than it is currently, improve their research and reading efficiency and also elevate the performance of the learners.</w:t>
      </w:r>
    </w:p>
    <w:p w:rsidR="00520AE7" w:rsidRPr="00520AE7" w:rsidRDefault="00520AE7" w:rsidP="00A319DA">
      <w:pPr>
        <w:spacing w:line="276" w:lineRule="auto"/>
        <w:jc w:val="center"/>
        <w:rPr>
          <w:b/>
        </w:rPr>
      </w:pPr>
      <w:r w:rsidRPr="00520AE7">
        <w:rPr>
          <w:b/>
        </w:rPr>
        <w:t>Purpose of Report</w:t>
      </w:r>
    </w:p>
    <w:p w:rsidR="00520AE7" w:rsidRDefault="00520AE7" w:rsidP="00A319DA">
      <w:pPr>
        <w:spacing w:line="276" w:lineRule="auto"/>
      </w:pPr>
      <w:r>
        <w:t>The purpose of the report is to propose solutions to ensure that the USF (university) library increases its operational hours on weekends to at least 10 hours to ensure that all stakeholders especially the learners are satisfied per se.</w:t>
      </w:r>
    </w:p>
    <w:p w:rsidR="00520AE7" w:rsidRPr="00520AE7" w:rsidRDefault="00520AE7" w:rsidP="00A319DA">
      <w:pPr>
        <w:spacing w:line="276" w:lineRule="auto"/>
        <w:jc w:val="center"/>
        <w:rPr>
          <w:b/>
        </w:rPr>
      </w:pPr>
      <w:r w:rsidRPr="00520AE7">
        <w:rPr>
          <w:b/>
        </w:rPr>
        <w:t>Background/Analysis of Problem</w:t>
      </w:r>
    </w:p>
    <w:p w:rsidR="00520AE7" w:rsidRDefault="00520AE7" w:rsidP="00A319DA">
      <w:pPr>
        <w:spacing w:line="276" w:lineRule="auto"/>
      </w:pPr>
      <w:r>
        <w:t xml:space="preserve">The USF (University) library has been closing early on the weekends. The university library should be opened on the weekends from 8.00am to 6.00 pm on both Saturdays and Sundays. The management of the school has been very contented with the current operations of the library but as evident; approximately 80% of the learners cite dissatisfaction to the early closure of the library during weekends. </w:t>
      </w:r>
    </w:p>
    <w:p w:rsidR="00520AE7" w:rsidRDefault="00520AE7" w:rsidP="00A319DA">
      <w:pPr>
        <w:spacing w:line="276" w:lineRule="auto"/>
      </w:pPr>
      <w:r>
        <w:t>The main problem, which is closing the USF (university) library early on weekends, affects the entire learning process. This university is a facility that is designed to promote learning and interaction among students hence setting an excellent environment for learning. Therefore, addressing this problem in the university is fundamental as the experiences of the learners regarding access to the library will be improved. Increasing the operational hours of the library on the weekends will also enhance the learning and research aspects of the students, and the achievement of better grades will become inevitable.</w:t>
      </w:r>
    </w:p>
    <w:p w:rsidR="00520AE7" w:rsidRDefault="00520AE7" w:rsidP="00A319DA">
      <w:pPr>
        <w:spacing w:line="276" w:lineRule="auto"/>
      </w:pPr>
      <w:r>
        <w:t xml:space="preserve">The students' performance has been going down, which has also caused failure in of end of semester examinations. As such, 65% of the students in the university have significantly lowered their grades as a result of the problem. In addition, more than 500 students have been unable to complete their course assignments in time as a result of lack of additional educational resources and materials. </w:t>
      </w:r>
    </w:p>
    <w:p w:rsidR="00520AE7" w:rsidRDefault="00520AE7" w:rsidP="00A319DA">
      <w:pPr>
        <w:spacing w:line="276" w:lineRule="auto"/>
      </w:pPr>
      <w:r>
        <w:t xml:space="preserve">Interviewing and questionnaires were mainly used to determine the severity of the problem. Students were interviewed in phases as a way of determining the exact time the library was opened and closed. Open and close-ended questions were also used in the search for </w:t>
      </w:r>
      <w:r>
        <w:lastRenderedPageBreak/>
        <w:t>responses and suggestions on the appropriate and desired time the library should be closed on weekends.</w:t>
      </w:r>
    </w:p>
    <w:p w:rsidR="00520AE7" w:rsidRPr="00A319DA" w:rsidRDefault="00520AE7" w:rsidP="00A319DA">
      <w:pPr>
        <w:spacing w:line="276" w:lineRule="auto"/>
        <w:jc w:val="center"/>
        <w:rPr>
          <w:b/>
        </w:rPr>
      </w:pPr>
      <w:r w:rsidRPr="00A319DA">
        <w:rPr>
          <w:b/>
        </w:rPr>
        <w:t>List of Decision Criteria</w:t>
      </w:r>
    </w:p>
    <w:p w:rsidR="00520AE7" w:rsidRDefault="00520AE7" w:rsidP="00A319DA">
      <w:pPr>
        <w:pStyle w:val="ListParagraph"/>
        <w:numPr>
          <w:ilvl w:val="0"/>
          <w:numId w:val="2"/>
        </w:numPr>
        <w:spacing w:line="276" w:lineRule="auto"/>
        <w:jc w:val="center"/>
      </w:pPr>
      <w:r w:rsidRPr="00A319DA">
        <w:rPr>
          <w:b/>
        </w:rPr>
        <w:t>The criterion of Ease of Implementation</w:t>
      </w:r>
    </w:p>
    <w:p w:rsidR="00520AE7" w:rsidRDefault="00520AE7" w:rsidP="00A319DA">
      <w:pPr>
        <w:spacing w:line="276" w:lineRule="auto"/>
      </w:pPr>
      <w:r>
        <w:t xml:space="preserve">It is fundamental to develop explicit decision criteria to assess the feasibility of the suggested solutions (Doiron, 2018). The criterion of ease implementation is vital because it can be used to execute a plan or an idea with an aim to solve a situation. On the same note, it can be used to develop, model, design a policy or a standard with an objective to determine whether the laid strategies will improve the situation or not. As such, the proposed solutions in extending the library opening hours on weekends will be evaluated based on the criterion of ease of implementation. </w:t>
      </w:r>
    </w:p>
    <w:p w:rsidR="00520AE7" w:rsidRPr="00A319DA" w:rsidRDefault="00520AE7" w:rsidP="00A319DA">
      <w:pPr>
        <w:pStyle w:val="ListParagraph"/>
        <w:numPr>
          <w:ilvl w:val="0"/>
          <w:numId w:val="2"/>
        </w:numPr>
        <w:spacing w:line="276" w:lineRule="auto"/>
        <w:jc w:val="center"/>
        <w:rPr>
          <w:b/>
        </w:rPr>
      </w:pPr>
      <w:r w:rsidRPr="00A319DA">
        <w:rPr>
          <w:b/>
        </w:rPr>
        <w:t>Increase in Stakeholder's Satisfaction</w:t>
      </w:r>
    </w:p>
    <w:p w:rsidR="00520AE7" w:rsidRDefault="00520AE7" w:rsidP="00A319DA">
      <w:pPr>
        <w:spacing w:line="276" w:lineRule="auto"/>
      </w:pPr>
      <w:r>
        <w:t>In this context, an improvement of grades and the general performance for students in the university will automatically mean that the laid strategies have worked. The university's library increasing the operating time on weekends means that the students will improve their grades and general performance. In this case, it will be very objective to analyze the suggested solutions on the basis of whether they will lead to the satisfaction of stakeholders in the university such as lecturers, library staff and the students or not (Doiron, 2018)</w:t>
      </w:r>
    </w:p>
    <w:p w:rsidR="00520AE7" w:rsidRPr="00A319DA" w:rsidRDefault="00520AE7" w:rsidP="00A319DA">
      <w:pPr>
        <w:pStyle w:val="ListParagraph"/>
        <w:numPr>
          <w:ilvl w:val="0"/>
          <w:numId w:val="2"/>
        </w:numPr>
        <w:spacing w:line="276" w:lineRule="auto"/>
        <w:jc w:val="center"/>
        <w:rPr>
          <w:b/>
        </w:rPr>
      </w:pPr>
      <w:r w:rsidRPr="00A319DA">
        <w:rPr>
          <w:b/>
        </w:rPr>
        <w:t>Cost Saving</w:t>
      </w:r>
    </w:p>
    <w:p w:rsidR="00520AE7" w:rsidRDefault="00520AE7" w:rsidP="00A319DA">
      <w:pPr>
        <w:spacing w:line="276" w:lineRule="auto"/>
      </w:pPr>
      <w:r>
        <w:t>Cost saving is a vital criterion in this case since it will allow students to have more learning time (Doiron, 2018). The students incur a lot of expenses since they are forced to pay for private libraries. Besides, extending library hours will prompt payment for higher salaries because the librarians have to be paid for the extra time. Around $ 20000 will be needed hence the need for the university to increase fees for all students. In this case, the proposed solutions will be evaluated for effectiveness and viability by analyzing whether they are cost-effective or not.</w:t>
      </w:r>
    </w:p>
    <w:p w:rsidR="00520AE7" w:rsidRPr="00A319DA" w:rsidRDefault="00520AE7" w:rsidP="00A319DA">
      <w:pPr>
        <w:spacing w:line="276" w:lineRule="auto"/>
        <w:jc w:val="center"/>
        <w:rPr>
          <w:b/>
        </w:rPr>
      </w:pPr>
      <w:r w:rsidRPr="00A319DA">
        <w:rPr>
          <w:b/>
        </w:rPr>
        <w:t>Solution 1: Changing the Management Policies of the Library</w:t>
      </w:r>
    </w:p>
    <w:p w:rsidR="00520AE7" w:rsidRDefault="00520AE7" w:rsidP="00A319DA">
      <w:pPr>
        <w:spacing w:line="276" w:lineRule="auto"/>
      </w:pPr>
      <w:r>
        <w:t>Changing the management policies that are used in controlling the library may be a fundamental solution in regards to addressing this solution. Implementing this change may be a viable solution for addressing this issue because a new management policy regarding the time for opening and closing the library on weekends will be designed. As such, the librarians should be able to understand the roles that libraries have in the performance of students. In the university, the library is well equipped with current resources and materials which are fundamental since they allow students to expand the academic content. However, the issue of closing the library at the university may be attributed to policies set concerning the operations of the library on weekends. In this case, a change of the library management policies may be critical as an attempt of addressing the issue for it will ensure the library's operational hours on weekends are increased. This solution will arguably be formulated in light of the criterion of increasing stakeholders' satisfaction.</w:t>
      </w:r>
    </w:p>
    <w:p w:rsidR="00520AE7" w:rsidRPr="00A319DA" w:rsidRDefault="00520AE7" w:rsidP="00A319DA">
      <w:pPr>
        <w:spacing w:line="276" w:lineRule="auto"/>
        <w:jc w:val="center"/>
        <w:rPr>
          <w:b/>
        </w:rPr>
      </w:pPr>
      <w:r w:rsidRPr="00A319DA">
        <w:rPr>
          <w:b/>
        </w:rPr>
        <w:lastRenderedPageBreak/>
        <w:t>Solution 2:  Appointing a Student Academic Representative</w:t>
      </w:r>
    </w:p>
    <w:p w:rsidR="00520AE7" w:rsidRDefault="00520AE7" w:rsidP="00A319DA">
      <w:pPr>
        <w:spacing w:line="276" w:lineRule="auto"/>
      </w:pPr>
      <w:r>
        <w:t>The appointment of a student academic representative is essential since the students' needs will be focussed as far as the opening of the library is concerned. In other words, the satisfaction of students will be achieved because the student representative will forward complains to the management of the university. Such a move is fundamental to students since their demands will be reviewed and considered. As a result, management of the university will prioritize the attainment of good grades while the satisfaction of students is achieved and as evident, this solution is cost effective and time-saving. The students' representative will be used by the other students to represent their grievances to the management and through the same; the opening hours of the library during weekends may be improved.</w:t>
      </w:r>
    </w:p>
    <w:p w:rsidR="00520AE7" w:rsidRPr="00A319DA" w:rsidRDefault="00520AE7" w:rsidP="00A319DA">
      <w:pPr>
        <w:spacing w:line="276" w:lineRule="auto"/>
        <w:jc w:val="center"/>
        <w:rPr>
          <w:b/>
        </w:rPr>
      </w:pPr>
      <w:r w:rsidRPr="00A319DA">
        <w:rPr>
          <w:b/>
        </w:rPr>
        <w:t>Solution 3: Employment of More Librarians</w:t>
      </w:r>
    </w:p>
    <w:p w:rsidR="00520AE7" w:rsidRDefault="00520AE7" w:rsidP="00A319DA">
      <w:pPr>
        <w:spacing w:line="276" w:lineRule="auto"/>
      </w:pPr>
      <w:r>
        <w:t>The employment of more librarians to work in the university library can address this issue. More librarians will work under patterned shifts without fail since they already know their responsibilities. Although this will call for extra expenses from the university budget, the resources can be sourced from the addition of fees and grants from different organizations. In addition, librarians in the university will always ensure that the library is closed according to the timetabled time at the weekends. More librarians will increase the operational shifts and cases of fatigue by these employees will be reduced; a case which will make it possible for them to operate for extended hours during weekends.</w:t>
      </w:r>
    </w:p>
    <w:p w:rsidR="00520AE7" w:rsidRPr="00A319DA" w:rsidRDefault="00520AE7" w:rsidP="00A319DA">
      <w:pPr>
        <w:spacing w:line="276" w:lineRule="auto"/>
        <w:jc w:val="center"/>
        <w:rPr>
          <w:b/>
        </w:rPr>
      </w:pPr>
      <w:r w:rsidRPr="00A319DA">
        <w:rPr>
          <w:b/>
        </w:rPr>
        <w:t>Conclusion</w:t>
      </w:r>
    </w:p>
    <w:p w:rsidR="00520AE7" w:rsidRDefault="00520AE7" w:rsidP="00A319DA">
      <w:pPr>
        <w:spacing w:line="276" w:lineRule="auto"/>
      </w:pPr>
      <w:r>
        <w:t>It is apparent that taking actions to address the problem of closing the library early on weekends is feasible. This is because the solutions are internal and revolve around the university, suggesting that they can be easily solved. In addition, the aforementioned decision criterions are fundamental because they offer guidelines towards the importance of implementing the actions to address the problem (Leontiades, 2016). By focussing on cost-effectiveness, ease of implantation and stakeholder satisfaction, it will be possible to implement solutions such as; changing the library operational policies, the appointment of a student representative and employment of more librarians which are all viable solutions. The solutions can be implemented in the next three months so that students can enjoy the library services on weekends for the extended hours.</w:t>
      </w:r>
    </w:p>
    <w:p w:rsidR="00A319DA" w:rsidRDefault="00A319DA" w:rsidP="00A319DA">
      <w:pPr>
        <w:spacing w:line="276" w:lineRule="auto"/>
        <w:ind w:firstLine="720"/>
        <w:jc w:val="center"/>
      </w:pPr>
    </w:p>
    <w:p w:rsidR="00A319DA" w:rsidRDefault="00A319DA" w:rsidP="00A319DA">
      <w:pPr>
        <w:spacing w:line="276" w:lineRule="auto"/>
        <w:ind w:firstLine="720"/>
        <w:jc w:val="center"/>
      </w:pPr>
    </w:p>
    <w:p w:rsidR="00A319DA" w:rsidRDefault="00A319DA" w:rsidP="00A319DA">
      <w:pPr>
        <w:spacing w:line="276" w:lineRule="auto"/>
        <w:ind w:firstLine="720"/>
        <w:jc w:val="center"/>
      </w:pPr>
    </w:p>
    <w:p w:rsidR="00A319DA" w:rsidRDefault="00A319DA" w:rsidP="00A319DA">
      <w:pPr>
        <w:spacing w:line="276" w:lineRule="auto"/>
        <w:ind w:firstLine="720"/>
        <w:jc w:val="center"/>
      </w:pPr>
    </w:p>
    <w:p w:rsidR="00A319DA" w:rsidRDefault="00A319DA" w:rsidP="00A319DA">
      <w:pPr>
        <w:spacing w:line="276" w:lineRule="auto"/>
        <w:ind w:firstLine="720"/>
        <w:jc w:val="center"/>
      </w:pPr>
    </w:p>
    <w:p w:rsidR="00A319DA" w:rsidRDefault="00A319DA" w:rsidP="00A319DA">
      <w:pPr>
        <w:spacing w:line="276" w:lineRule="auto"/>
        <w:ind w:firstLine="720"/>
        <w:jc w:val="center"/>
      </w:pPr>
    </w:p>
    <w:p w:rsidR="00A319DA" w:rsidRDefault="00A319DA" w:rsidP="00A319DA">
      <w:pPr>
        <w:spacing w:line="276" w:lineRule="auto"/>
      </w:pPr>
    </w:p>
    <w:p w:rsidR="000B7346" w:rsidRDefault="000B7346" w:rsidP="00A319DA">
      <w:pPr>
        <w:spacing w:line="276" w:lineRule="auto"/>
        <w:ind w:firstLine="720"/>
        <w:jc w:val="center"/>
      </w:pPr>
      <w:r>
        <w:lastRenderedPageBreak/>
        <w:t>References.</w:t>
      </w:r>
    </w:p>
    <w:p w:rsidR="000B7346" w:rsidRPr="000B7346" w:rsidRDefault="000B7346" w:rsidP="00A319DA">
      <w:pPr>
        <w:spacing w:after="0" w:line="276" w:lineRule="auto"/>
        <w:ind w:left="720" w:hanging="720"/>
        <w:rPr>
          <w:rFonts w:eastAsia="Times New Roman"/>
          <w:lang w:val="en-US"/>
        </w:rPr>
      </w:pPr>
      <w:r w:rsidRPr="000B7346">
        <w:rPr>
          <w:rFonts w:eastAsia="Times New Roman"/>
          <w:lang w:val="en-US"/>
        </w:rPr>
        <w:t>Achterman, D., Asselin, M., Baule, S. M., Bishop, K., Braxton, B., Bro</w:t>
      </w:r>
      <w:r>
        <w:rPr>
          <w:rFonts w:eastAsia="Times New Roman"/>
          <w:lang w:val="en-US"/>
        </w:rPr>
        <w:t>wn, C. A., ... &amp; Doiron, R. (201</w:t>
      </w:r>
      <w:r w:rsidRPr="000B7346">
        <w:rPr>
          <w:rFonts w:eastAsia="Times New Roman"/>
          <w:lang w:val="en-US"/>
        </w:rPr>
        <w:t xml:space="preserve">7). </w:t>
      </w:r>
      <w:r w:rsidRPr="000B7346">
        <w:rPr>
          <w:rFonts w:eastAsia="Times New Roman"/>
          <w:i/>
          <w:iCs/>
          <w:lang w:val="en-US"/>
        </w:rPr>
        <w:t>Toward a 21st-century school library media program</w:t>
      </w:r>
      <w:r w:rsidRPr="000B7346">
        <w:rPr>
          <w:rFonts w:eastAsia="Times New Roman"/>
          <w:lang w:val="en-US"/>
        </w:rPr>
        <w:t>. Scarecrow Press.</w:t>
      </w:r>
    </w:p>
    <w:p w:rsidR="00A319DA" w:rsidRDefault="000B7346" w:rsidP="00A319DA">
      <w:pPr>
        <w:spacing w:after="0" w:line="276" w:lineRule="auto"/>
        <w:ind w:left="720" w:hanging="720"/>
        <w:rPr>
          <w:rFonts w:eastAsia="Times New Roman"/>
          <w:lang w:val="en-US"/>
        </w:rPr>
      </w:pPr>
      <w:r>
        <w:rPr>
          <w:rFonts w:eastAsia="Times New Roman"/>
          <w:lang w:val="en-US"/>
        </w:rPr>
        <w:t>Leontiades, M. (2016</w:t>
      </w:r>
      <w:r w:rsidRPr="000B7346">
        <w:rPr>
          <w:rFonts w:eastAsia="Times New Roman"/>
          <w:lang w:val="en-US"/>
        </w:rPr>
        <w:t xml:space="preserve">). Choosing the </w:t>
      </w:r>
      <w:r>
        <w:rPr>
          <w:rFonts w:eastAsia="Times New Roman"/>
          <w:lang w:val="en-US"/>
        </w:rPr>
        <w:t xml:space="preserve"> Decision Criteria and</w:t>
      </w:r>
      <w:r w:rsidRPr="000B7346">
        <w:rPr>
          <w:rFonts w:eastAsia="Times New Roman"/>
          <w:lang w:val="en-US"/>
        </w:rPr>
        <w:t xml:space="preserve"> strategy. </w:t>
      </w:r>
      <w:r w:rsidRPr="000B7346">
        <w:rPr>
          <w:rFonts w:eastAsia="Times New Roman"/>
          <w:i/>
          <w:iCs/>
          <w:lang w:val="en-US"/>
        </w:rPr>
        <w:t>Journal of Business strategy</w:t>
      </w:r>
      <w:r w:rsidRPr="000B7346">
        <w:rPr>
          <w:rFonts w:eastAsia="Times New Roman"/>
          <w:lang w:val="en-US"/>
        </w:rPr>
        <w:t xml:space="preserve">, </w:t>
      </w:r>
      <w:r w:rsidRPr="000B7346">
        <w:rPr>
          <w:rFonts w:eastAsia="Times New Roman"/>
          <w:i/>
          <w:iCs/>
          <w:lang w:val="en-US"/>
        </w:rPr>
        <w:t>3</w:t>
      </w:r>
      <w:r w:rsidRPr="000B7346">
        <w:rPr>
          <w:rFonts w:eastAsia="Times New Roman"/>
          <w:lang w:val="en-US"/>
        </w:rPr>
        <w:t>(2), 58-69.</w:t>
      </w:r>
    </w:p>
    <w:p w:rsidR="000B7346" w:rsidRPr="00A319DA" w:rsidRDefault="000B7346" w:rsidP="00A319DA">
      <w:pPr>
        <w:spacing w:after="0" w:line="276" w:lineRule="auto"/>
        <w:ind w:left="720" w:hanging="720"/>
        <w:rPr>
          <w:rFonts w:eastAsia="Times New Roman"/>
          <w:lang w:val="en-US"/>
        </w:rPr>
      </w:pPr>
      <w:r>
        <w:t xml:space="preserve">Martilla, J. A., &amp; James, J. C. (2015). Importance-performance analysis. </w:t>
      </w:r>
      <w:r>
        <w:rPr>
          <w:i/>
          <w:iCs/>
        </w:rPr>
        <w:t>Journal of marketing</w:t>
      </w:r>
      <w:r>
        <w:t xml:space="preserve">, </w:t>
      </w:r>
      <w:r>
        <w:rPr>
          <w:i/>
          <w:iCs/>
        </w:rPr>
        <w:t>41</w:t>
      </w:r>
      <w:r>
        <w:t>(1), 77-79.</w:t>
      </w:r>
    </w:p>
    <w:sectPr w:rsidR="000B7346" w:rsidRPr="00A319DA" w:rsidSect="00A44F65">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1607" w:rsidRDefault="004D1607" w:rsidP="00A44F65">
      <w:pPr>
        <w:spacing w:after="0" w:line="240" w:lineRule="auto"/>
      </w:pPr>
      <w:r>
        <w:separator/>
      </w:r>
    </w:p>
  </w:endnote>
  <w:endnote w:type="continuationSeparator" w:id="1">
    <w:p w:rsidR="004D1607" w:rsidRDefault="004D1607" w:rsidP="00A44F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1607" w:rsidRDefault="004D1607" w:rsidP="00A44F65">
      <w:pPr>
        <w:spacing w:after="0" w:line="240" w:lineRule="auto"/>
      </w:pPr>
      <w:r>
        <w:separator/>
      </w:r>
    </w:p>
  </w:footnote>
  <w:footnote w:type="continuationSeparator" w:id="1">
    <w:p w:rsidR="004D1607" w:rsidRDefault="004D1607" w:rsidP="00A44F6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3055141"/>
      <w:docPartObj>
        <w:docPartGallery w:val="Page Numbers (Top of Page)"/>
        <w:docPartUnique/>
      </w:docPartObj>
    </w:sdtPr>
    <w:sdtEndPr>
      <w:rPr>
        <w:noProof/>
      </w:rPr>
    </w:sdtEndPr>
    <w:sdtContent>
      <w:p w:rsidR="00EA1454" w:rsidRDefault="00EA1454" w:rsidP="00A44F65">
        <w:pPr>
          <w:pStyle w:val="Header"/>
          <w:spacing w:line="480" w:lineRule="auto"/>
        </w:pPr>
        <w:r w:rsidRPr="00A44F65">
          <w:t>FEASIBILITY REPORT</w:t>
        </w:r>
        <w:r>
          <w:t xml:space="preserve">                                                                                                          </w:t>
        </w:r>
        <w:fldSimple w:instr=" PAGE   \* MERGEFORMAT ">
          <w:r w:rsidR="00A319DA">
            <w:rPr>
              <w:noProof/>
            </w:rPr>
            <w:t>1</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454" w:rsidRDefault="00EA1454" w:rsidP="00A44F65">
    <w:pPr>
      <w:pStyle w:val="Header"/>
      <w:spacing w:line="480" w:lineRule="auto"/>
    </w:pPr>
    <w:r>
      <w:t xml:space="preserve">Running head: </w:t>
    </w:r>
    <w:r w:rsidRPr="00A44F65">
      <w:t>FEASIBILITY REPORT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D31F19"/>
    <w:multiLevelType w:val="hybridMultilevel"/>
    <w:tmpl w:val="AE966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6A9764C2"/>
    <w:multiLevelType w:val="hybridMultilevel"/>
    <w:tmpl w:val="B5C867BC"/>
    <w:lvl w:ilvl="0" w:tplc="6B922B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54A14"/>
    <w:rsid w:val="000331C1"/>
    <w:rsid w:val="00077779"/>
    <w:rsid w:val="000968FD"/>
    <w:rsid w:val="000B7346"/>
    <w:rsid w:val="00127952"/>
    <w:rsid w:val="001307E5"/>
    <w:rsid w:val="0015705C"/>
    <w:rsid w:val="001935F4"/>
    <w:rsid w:val="001A3DA2"/>
    <w:rsid w:val="001B79D4"/>
    <w:rsid w:val="002337C5"/>
    <w:rsid w:val="00255E78"/>
    <w:rsid w:val="00271427"/>
    <w:rsid w:val="002B61CD"/>
    <w:rsid w:val="002D62BD"/>
    <w:rsid w:val="0032744D"/>
    <w:rsid w:val="003A7A5F"/>
    <w:rsid w:val="004B0E61"/>
    <w:rsid w:val="004C52AD"/>
    <w:rsid w:val="004D1607"/>
    <w:rsid w:val="004F2D4D"/>
    <w:rsid w:val="00520AE7"/>
    <w:rsid w:val="00625DCB"/>
    <w:rsid w:val="00686753"/>
    <w:rsid w:val="007107E6"/>
    <w:rsid w:val="00742533"/>
    <w:rsid w:val="00776828"/>
    <w:rsid w:val="00825049"/>
    <w:rsid w:val="00826E84"/>
    <w:rsid w:val="009369E9"/>
    <w:rsid w:val="00A05E29"/>
    <w:rsid w:val="00A319DA"/>
    <w:rsid w:val="00A44F65"/>
    <w:rsid w:val="00A719CE"/>
    <w:rsid w:val="00AF548D"/>
    <w:rsid w:val="00B540B6"/>
    <w:rsid w:val="00B763BC"/>
    <w:rsid w:val="00B822CF"/>
    <w:rsid w:val="00B82880"/>
    <w:rsid w:val="00C115DD"/>
    <w:rsid w:val="00C52B3E"/>
    <w:rsid w:val="00CF41FA"/>
    <w:rsid w:val="00D51F06"/>
    <w:rsid w:val="00E16A5E"/>
    <w:rsid w:val="00E44D15"/>
    <w:rsid w:val="00E54A14"/>
    <w:rsid w:val="00E61D61"/>
    <w:rsid w:val="00EA1454"/>
    <w:rsid w:val="00EE71F4"/>
    <w:rsid w:val="00F065DD"/>
    <w:rsid w:val="00F945EB"/>
    <w:rsid w:val="00FA1949"/>
    <w:rsid w:val="00FC2DB5"/>
    <w:rsid w:val="00FD58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4F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4F65"/>
  </w:style>
  <w:style w:type="paragraph" w:styleId="Footer">
    <w:name w:val="footer"/>
    <w:basedOn w:val="Normal"/>
    <w:link w:val="FooterChar"/>
    <w:uiPriority w:val="99"/>
    <w:unhideWhenUsed/>
    <w:rsid w:val="00A44F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4F65"/>
  </w:style>
  <w:style w:type="paragraph" w:styleId="ListParagraph">
    <w:name w:val="List Paragraph"/>
    <w:basedOn w:val="Normal"/>
    <w:uiPriority w:val="34"/>
    <w:qFormat/>
    <w:rsid w:val="00B822CF"/>
    <w:pPr>
      <w:ind w:left="720"/>
      <w:contextualSpacing/>
    </w:pPr>
  </w:style>
</w:styles>
</file>

<file path=word/webSettings.xml><?xml version="1.0" encoding="utf-8"?>
<w:webSettings xmlns:r="http://schemas.openxmlformats.org/officeDocument/2006/relationships" xmlns:w="http://schemas.openxmlformats.org/wordprocessingml/2006/main">
  <w:divs>
    <w:div w:id="80880484">
      <w:bodyDiv w:val="1"/>
      <w:marLeft w:val="0"/>
      <w:marRight w:val="0"/>
      <w:marTop w:val="0"/>
      <w:marBottom w:val="0"/>
      <w:divBdr>
        <w:top w:val="none" w:sz="0" w:space="0" w:color="auto"/>
        <w:left w:val="none" w:sz="0" w:space="0" w:color="auto"/>
        <w:bottom w:val="none" w:sz="0" w:space="0" w:color="auto"/>
        <w:right w:val="none" w:sz="0" w:space="0" w:color="auto"/>
      </w:divBdr>
      <w:divsChild>
        <w:div w:id="1256402780">
          <w:marLeft w:val="0"/>
          <w:marRight w:val="0"/>
          <w:marTop w:val="0"/>
          <w:marBottom w:val="0"/>
          <w:divBdr>
            <w:top w:val="none" w:sz="0" w:space="0" w:color="auto"/>
            <w:left w:val="none" w:sz="0" w:space="0" w:color="auto"/>
            <w:bottom w:val="none" w:sz="0" w:space="0" w:color="auto"/>
            <w:right w:val="none" w:sz="0" w:space="0" w:color="auto"/>
          </w:divBdr>
        </w:div>
      </w:divsChild>
    </w:div>
    <w:div w:id="1302347549">
      <w:bodyDiv w:val="1"/>
      <w:marLeft w:val="0"/>
      <w:marRight w:val="0"/>
      <w:marTop w:val="0"/>
      <w:marBottom w:val="0"/>
      <w:divBdr>
        <w:top w:val="none" w:sz="0" w:space="0" w:color="auto"/>
        <w:left w:val="none" w:sz="0" w:space="0" w:color="auto"/>
        <w:bottom w:val="none" w:sz="0" w:space="0" w:color="auto"/>
        <w:right w:val="none" w:sz="0" w:space="0" w:color="auto"/>
      </w:divBdr>
      <w:divsChild>
        <w:div w:id="13492127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1349</Words>
  <Characters>7693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2019-03-19T22:19:00Z</dcterms:created>
  <dcterms:modified xsi:type="dcterms:W3CDTF">2019-03-19T22:19:00Z</dcterms:modified>
</cp:coreProperties>
</file>